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3E8A">
      <w:pPr>
        <w:spacing w:before="240" w:line="240" w:lineRule="auto"/>
        <w:rPr>
          <w:b/>
          <w:i/>
          <w:sz w:val="24"/>
          <w:szCs w:val="16"/>
          <w:u w:val="single"/>
        </w:rPr>
      </w:pPr>
      <w:r>
        <w:rPr>
          <w:b/>
          <w:i/>
          <w:sz w:val="24"/>
          <w:szCs w:val="16"/>
          <w:u w:val="single"/>
        </w:rPr>
        <w:t>Courrier n° 4bis - Cas dans lequel l’assureur résilié n’accepte pas le transfert des provisions techniques des sinistres en cours</w:t>
      </w:r>
    </w:p>
    <w:p w:rsidR="00000000" w:rsidRDefault="00803E8A">
      <w:pPr>
        <w:spacing w:before="240" w:line="240" w:lineRule="auto"/>
        <w:ind w:left="4254"/>
        <w:rPr>
          <w:b/>
          <w:i/>
          <w:sz w:val="24"/>
          <w:szCs w:val="16"/>
        </w:rPr>
      </w:pPr>
      <w:r>
        <w:rPr>
          <w:b/>
          <w:i/>
          <w:sz w:val="24"/>
          <w:szCs w:val="16"/>
        </w:rPr>
        <w:t>De</w:t>
      </w:r>
      <w:r>
        <w:rPr>
          <w:b/>
          <w:i/>
          <w:sz w:val="24"/>
          <w:szCs w:val="16"/>
        </w:rPr>
        <w:tab/>
        <w:t>: Laboratoire X</w:t>
      </w:r>
    </w:p>
    <w:p w:rsidR="00000000" w:rsidRDefault="00803E8A">
      <w:pPr>
        <w:spacing w:before="240" w:line="240" w:lineRule="auto"/>
        <w:ind w:left="4254" w:right="-496"/>
        <w:rPr>
          <w:b/>
          <w:i/>
          <w:sz w:val="24"/>
          <w:szCs w:val="16"/>
        </w:rPr>
      </w:pPr>
    </w:p>
    <w:p w:rsidR="00000000" w:rsidRDefault="00803E8A">
      <w:pPr>
        <w:spacing w:before="240" w:line="240" w:lineRule="auto"/>
        <w:ind w:left="4254" w:right="-496"/>
        <w:jc w:val="left"/>
        <w:rPr>
          <w:b/>
          <w:i/>
          <w:sz w:val="24"/>
          <w:szCs w:val="16"/>
        </w:rPr>
      </w:pPr>
      <w:r>
        <w:rPr>
          <w:b/>
          <w:i/>
          <w:sz w:val="24"/>
          <w:szCs w:val="16"/>
        </w:rPr>
        <w:t>A</w:t>
      </w:r>
      <w:r>
        <w:rPr>
          <w:b/>
          <w:i/>
          <w:sz w:val="24"/>
          <w:szCs w:val="16"/>
        </w:rPr>
        <w:tab/>
        <w:t xml:space="preserve">: KLESIA - MORNAY </w:t>
      </w:r>
    </w:p>
    <w:p w:rsidR="00000000" w:rsidRDefault="00803E8A">
      <w:pPr>
        <w:spacing w:line="240" w:lineRule="auto"/>
        <w:ind w:left="1418" w:firstLine="3600"/>
        <w:jc w:val="left"/>
        <w:rPr>
          <w:b/>
          <w:i/>
          <w:sz w:val="24"/>
          <w:szCs w:val="16"/>
        </w:rPr>
      </w:pPr>
      <w:r>
        <w:rPr>
          <w:b/>
          <w:i/>
          <w:sz w:val="24"/>
          <w:szCs w:val="16"/>
        </w:rPr>
        <w:t xml:space="preserve"> </w:t>
      </w:r>
    </w:p>
    <w:p w:rsidR="00000000" w:rsidRDefault="00803E8A">
      <w:pPr>
        <w:spacing w:line="240" w:lineRule="auto"/>
        <w:ind w:left="1418" w:firstLine="3600"/>
        <w:jc w:val="left"/>
        <w:rPr>
          <w:b/>
          <w:i/>
          <w:sz w:val="24"/>
          <w:szCs w:val="16"/>
        </w:rPr>
      </w:pPr>
      <w:r>
        <w:rPr>
          <w:b/>
          <w:i/>
          <w:sz w:val="24"/>
          <w:szCs w:val="16"/>
        </w:rPr>
        <w:t xml:space="preserve"> </w:t>
      </w:r>
      <w:r>
        <w:rPr>
          <w:b/>
          <w:i/>
          <w:sz w:val="24"/>
          <w:szCs w:val="16"/>
        </w:rPr>
        <w:t>5 à 9 rue Van Gogh</w:t>
      </w:r>
    </w:p>
    <w:p w:rsidR="00000000" w:rsidRDefault="00803E8A">
      <w:pPr>
        <w:spacing w:line="240" w:lineRule="auto"/>
        <w:ind w:left="1418" w:firstLine="3600"/>
        <w:jc w:val="left"/>
        <w:rPr>
          <w:b/>
          <w:i/>
          <w:sz w:val="24"/>
          <w:szCs w:val="16"/>
        </w:rPr>
      </w:pPr>
    </w:p>
    <w:p w:rsidR="00000000" w:rsidRDefault="00803E8A">
      <w:pPr>
        <w:spacing w:line="240" w:lineRule="auto"/>
        <w:ind w:left="1418" w:firstLine="3600"/>
        <w:jc w:val="left"/>
        <w:rPr>
          <w:b/>
          <w:i/>
          <w:sz w:val="24"/>
          <w:szCs w:val="16"/>
        </w:rPr>
      </w:pPr>
      <w:r>
        <w:rPr>
          <w:b/>
          <w:i/>
          <w:sz w:val="24"/>
          <w:szCs w:val="16"/>
        </w:rPr>
        <w:t>75591 PARIS cedex 12</w:t>
      </w:r>
    </w:p>
    <w:p w:rsidR="00000000" w:rsidRDefault="00803E8A">
      <w:pPr>
        <w:spacing w:line="240" w:lineRule="auto"/>
        <w:ind w:left="1418" w:firstLine="3600"/>
        <w:jc w:val="left"/>
        <w:rPr>
          <w:b/>
          <w:i/>
          <w:sz w:val="24"/>
          <w:szCs w:val="16"/>
        </w:rPr>
      </w:pPr>
    </w:p>
    <w:p w:rsidR="00000000" w:rsidRDefault="00803E8A">
      <w:pPr>
        <w:spacing w:line="240" w:lineRule="auto"/>
        <w:ind w:left="1418" w:firstLine="3600"/>
        <w:jc w:val="left"/>
        <w:rPr>
          <w:b/>
          <w:i/>
          <w:sz w:val="24"/>
          <w:szCs w:val="16"/>
        </w:rPr>
      </w:pPr>
    </w:p>
    <w:p w:rsidR="00000000" w:rsidRDefault="00803E8A">
      <w:pPr>
        <w:spacing w:before="240" w:line="240" w:lineRule="auto"/>
        <w:rPr>
          <w:sz w:val="24"/>
          <w:szCs w:val="16"/>
        </w:rPr>
      </w:pPr>
      <w:r>
        <w:rPr>
          <w:sz w:val="24"/>
          <w:szCs w:val="16"/>
        </w:rPr>
        <w:t>A ….., le ………. 2012</w:t>
      </w:r>
    </w:p>
    <w:p w:rsidR="00000000" w:rsidRDefault="00803E8A">
      <w:pPr>
        <w:spacing w:before="240" w:after="24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Lettre recommandée </w:t>
      </w:r>
      <w:r>
        <w:rPr>
          <w:sz w:val="24"/>
          <w:szCs w:val="24"/>
        </w:rPr>
        <w:t>avec accusé de réception</w:t>
      </w:r>
    </w:p>
    <w:p w:rsidR="00000000" w:rsidRDefault="00803E8A">
      <w:pPr>
        <w:spacing w:before="240" w:after="240"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Objet</w:t>
      </w:r>
      <w:r>
        <w:rPr>
          <w:sz w:val="24"/>
          <w:szCs w:val="24"/>
        </w:rPr>
        <w:t xml:space="preserve"> : contrat de prévoyance de la branche des Laboratoires d’Analyses </w:t>
      </w:r>
    </w:p>
    <w:p w:rsidR="00000000" w:rsidRDefault="00803E8A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Madame, Monsieur, </w:t>
      </w:r>
    </w:p>
    <w:p w:rsidR="00000000" w:rsidRDefault="00803E8A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Afin de pouvoir adhérer auprès de votre organisme désigné par la convention collective, nous vous prions de bien vouloir trouver ci-joints </w:t>
      </w:r>
      <w:r>
        <w:rPr>
          <w:sz w:val="24"/>
          <w:szCs w:val="24"/>
        </w:rPr>
        <w:t>:</w:t>
      </w:r>
    </w:p>
    <w:p w:rsidR="00000000" w:rsidRDefault="00803E8A">
      <w:pPr>
        <w:numPr>
          <w:ilvl w:val="0"/>
          <w:numId w:val="1"/>
        </w:numPr>
        <w:tabs>
          <w:tab w:val="left" w:pos="72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la liste des indemnités journalières et des rentes en cours de versement, </w:t>
      </w:r>
    </w:p>
    <w:p w:rsidR="00000000" w:rsidRDefault="00803E8A">
      <w:pPr>
        <w:numPr>
          <w:ilvl w:val="0"/>
          <w:numId w:val="1"/>
        </w:numPr>
        <w:tabs>
          <w:tab w:val="left" w:pos="72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le montant des indemnités de résiliation dues au titre des articles 30 et 31 de la loi dite « EVIN » du n°89-1009 du 31/12/1989 en cas de résiliation qui serait effective au 31/12</w:t>
      </w:r>
      <w:r>
        <w:rPr>
          <w:sz w:val="24"/>
          <w:szCs w:val="24"/>
        </w:rPr>
        <w:t>/2012 transmis par notre assureur actuel,</w:t>
      </w:r>
    </w:p>
    <w:p w:rsidR="00000000" w:rsidRDefault="00803E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Par ailleurs nous vous indiquons que nous avons demandé mais nous n’avons pas obtenu l’accord de notre assureur actuel pour le transfert des provisions techniques. Et cet assureur nous a signifié le montant de l’in</w:t>
      </w:r>
      <w:r>
        <w:rPr>
          <w:sz w:val="24"/>
          <w:szCs w:val="24"/>
        </w:rPr>
        <w:t>demnité de résiliation par le courrier joint.</w:t>
      </w:r>
    </w:p>
    <w:p w:rsidR="00000000" w:rsidRDefault="00803E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Nous vous demandons de bien vouloir procéder au règlement de cette indemnité comme cela est prévu au paragraphe 1. du E. de l’avenant à la convention collective révision l’annexe du régime de prévoyance, en dat</w:t>
      </w:r>
      <w:r>
        <w:rPr>
          <w:sz w:val="24"/>
          <w:szCs w:val="24"/>
        </w:rPr>
        <w:t>e du 23 avril 2012.</w:t>
      </w:r>
    </w:p>
    <w:p w:rsidR="00000000" w:rsidRDefault="00803E8A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Dans l’attente de votre réponse,</w:t>
      </w:r>
    </w:p>
    <w:p w:rsidR="00000000" w:rsidRDefault="00803E8A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Veuillez agréer, Madame, Monsieur, l'</w:t>
      </w:r>
      <w:hyperlink r:id="rId5" w:anchor="_blank" w:history="1">
        <w:r>
          <w:rPr>
            <w:rStyle w:val="Lienhypertexte"/>
          </w:rPr>
          <w:t>expression</w:t>
        </w:r>
      </w:hyperlink>
      <w:r>
        <w:rPr>
          <w:sz w:val="24"/>
          <w:szCs w:val="24"/>
        </w:rPr>
        <w:t xml:space="preserve"> de nos salutations distinguées. </w:t>
      </w:r>
    </w:p>
    <w:p w:rsidR="00000000" w:rsidRDefault="00803E8A">
      <w:pPr>
        <w:spacing w:before="120" w:after="100" w:line="240" w:lineRule="auto"/>
        <w:ind w:left="4963"/>
        <w:rPr>
          <w:sz w:val="24"/>
          <w:szCs w:val="24"/>
        </w:rPr>
      </w:pPr>
    </w:p>
    <w:p w:rsidR="00000000" w:rsidRDefault="00803E8A">
      <w:pPr>
        <w:spacing w:before="120" w:after="100" w:line="240" w:lineRule="auto"/>
        <w:ind w:left="4963"/>
        <w:rPr>
          <w:sz w:val="24"/>
          <w:szCs w:val="24"/>
        </w:rPr>
      </w:pPr>
      <w:r>
        <w:rPr>
          <w:sz w:val="24"/>
          <w:szCs w:val="24"/>
        </w:rPr>
        <w:t>M…………</w:t>
      </w:r>
    </w:p>
    <w:p w:rsidR="00000000" w:rsidRDefault="00803E8A">
      <w:pPr>
        <w:spacing w:before="120" w:after="100" w:line="240" w:lineRule="auto"/>
        <w:ind w:left="496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color w:val="800080"/>
          <w:sz w:val="24"/>
          <w:szCs w:val="24"/>
        </w:rPr>
        <w:t>Qualité</w:t>
      </w:r>
      <w:r>
        <w:rPr>
          <w:sz w:val="24"/>
          <w:szCs w:val="24"/>
        </w:rPr>
        <w:t>)………</w:t>
      </w:r>
    </w:p>
    <w:p w:rsidR="00000000" w:rsidRDefault="00803E8A">
      <w:pPr>
        <w:spacing w:before="120" w:line="240" w:lineRule="auto"/>
        <w:ind w:left="4254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Signature</w:t>
      </w:r>
    </w:p>
    <w:sectPr w:rsidR="00000000">
      <w:footnotePr>
        <w:pos w:val="beneathText"/>
      </w:footnotePr>
      <w:pgSz w:w="11905" w:h="16837"/>
      <w:pgMar w:top="1418" w:right="1701" w:bottom="4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E8A"/>
    <w:rsid w:val="0080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60" w:lineRule="atLeast"/>
      <w:jc w:val="both"/>
    </w:pPr>
    <w:rPr>
      <w:sz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1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b/>
      <w:i w:val="0"/>
      <w:sz w:val="22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Times New Roman" w:hAnsi="Times New Roman"/>
      <w:b/>
      <w:i w:val="0"/>
      <w:w w:val="100"/>
      <w:sz w:val="22"/>
    </w:rPr>
  </w:style>
  <w:style w:type="character" w:customStyle="1" w:styleId="WW8Num9z0">
    <w:name w:val="WW8Num9z0"/>
    <w:rPr>
      <w:rFonts w:ascii="Times New Roman" w:hAnsi="Times New Roman"/>
      <w:b/>
      <w:i w:val="0"/>
      <w:sz w:val="22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/>
      <w:b/>
      <w:i w:val="0"/>
      <w:sz w:val="22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P TypographicSymbols" w:hAnsi="WP TypographicSymbols"/>
    </w:rPr>
  </w:style>
  <w:style w:type="character" w:customStyle="1" w:styleId="WW8Num15z0">
    <w:name w:val="WW8Num15z0"/>
    <w:rPr>
      <w:rFonts w:ascii="WP TypographicSymbols" w:hAnsi="WP TypographicSymbols"/>
    </w:rPr>
  </w:style>
  <w:style w:type="character" w:customStyle="1" w:styleId="WW8Num17z0">
    <w:name w:val="WW8Num17z0"/>
    <w:rPr>
      <w:rFonts w:ascii="WP TypographicSymbols" w:hAnsi="WP TypographicSymbols"/>
    </w:rPr>
  </w:style>
  <w:style w:type="character" w:customStyle="1" w:styleId="WW8Num18z0">
    <w:name w:val="WW8Num18z0"/>
    <w:rPr>
      <w:rFonts w:ascii="WP TypographicSymbols" w:hAnsi="WP TypographicSymbol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  <w:sz w:val="16"/>
    </w:rPr>
  </w:style>
  <w:style w:type="character" w:customStyle="1" w:styleId="WW8Num21z0">
    <w:name w:val="WW8Num21z0"/>
    <w:rPr>
      <w:rFonts w:ascii="WP TypographicSymbols" w:hAnsi="WP TypographicSymbols"/>
    </w:rPr>
  </w:style>
  <w:style w:type="character" w:customStyle="1" w:styleId="WW8Num22z0">
    <w:name w:val="WW8Num22z0"/>
    <w:rPr>
      <w:rFonts w:ascii="WP TypographicSymbols" w:hAnsi="WP TypographicSymbols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hAnsi="Times New Roman"/>
      <w:b/>
      <w:i w:val="0"/>
      <w:sz w:val="22"/>
    </w:rPr>
  </w:style>
  <w:style w:type="character" w:customStyle="1" w:styleId="WW8Num33z0">
    <w:name w:val="WW8Num33z0"/>
    <w:rPr>
      <w:rFonts w:ascii="WP TypographicSymbols" w:hAnsi="WP TypographicSymbols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St7z0">
    <w:name w:val="WW8NumSt7z0"/>
    <w:rPr>
      <w:rFonts w:ascii="Times New Roman" w:hAnsi="Times New Roman"/>
      <w:sz w:val="22"/>
    </w:rPr>
  </w:style>
  <w:style w:type="character" w:customStyle="1" w:styleId="WW8NumSt8z0">
    <w:name w:val="WW8NumSt8z0"/>
    <w:rPr>
      <w:rFonts w:ascii="WP TypographicSymbols" w:hAnsi="WP TypographicSymbol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  <w:semiHidden/>
  </w:style>
  <w:style w:type="character" w:customStyle="1" w:styleId="Caractredenotedefin">
    <w:name w:val="Caractère de note de fin"/>
    <w:basedOn w:val="Policepardfaut1"/>
    <w:rPr>
      <w:vertAlign w:val="superscript"/>
    </w:rPr>
  </w:style>
  <w:style w:type="character" w:styleId="Lienhypertexte">
    <w:name w:val="Hyperlink"/>
    <w:semiHidden/>
    <w:rPr>
      <w:color w:val="0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puce">
    <w:name w:val="puce"/>
    <w:pPr>
      <w:tabs>
        <w:tab w:val="left" w:pos="284"/>
      </w:tabs>
      <w:suppressAutoHyphens/>
      <w:spacing w:before="120" w:line="260" w:lineRule="atLeast"/>
      <w:jc w:val="both"/>
    </w:pPr>
    <w:rPr>
      <w:sz w:val="22"/>
      <w:lang w:eastAsia="ar-SA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customStyle="1" w:styleId="Listenumros1">
    <w:name w:val="Liste à numéros1"/>
    <w:basedOn w:val="Normal"/>
    <w:p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Textebrut1">
    <w:name w:val="Texte brut1"/>
    <w:basedOn w:val="Normal"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.clickintext.net/c/?t=cit&amp;k=%3DkWVpdQMK03DVUFaTpzBcYFNFAFVUY1Od5DAlNgaWR0BgZQPVBjWvhlZRBzU2IANBcGBiVAQCQRWjdwQAQGAgB1MVl2BlpQOPMWVHNlMHsmVnVwOURmVg11YA0yAnZlYHUjBKVlNatGWlFFMT5jAFFQbEMWBzIQbZVxBnBQZAMBUzUFbHgmC68QZV5zU7cAYWdWB&amp;ck=fr/ann/aff/1651433__&amp;r=03f542c395cd078b76c596ef2575689a&amp;go=http%3A%2F%2Fad.zanox.com%2Fppc%2F%3F14143974C1970853404%26ULP%3D%5B%5Bwww.priceminister.com%2Foffer%2Fbuy%2F52210625%2Fsort1%2FExpression-2-Logiciel-Mac-Pc.html%3Ft%3D1544040%5D%5D&amp;da=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51AFAFE18B42BE452360E93BF5E1" ma:contentTypeVersion="14" ma:contentTypeDescription="Crée un document." ma:contentTypeScope="" ma:versionID="3ea623a3d2c2d8b9a4b4eb379623bc41">
  <xsd:schema xmlns:xsd="http://www.w3.org/2001/XMLSchema" xmlns:xs="http://www.w3.org/2001/XMLSchema" xmlns:p="http://schemas.microsoft.com/office/2006/metadata/properties" xmlns:ns2="f21caa6a-7504-4848-b8e1-7900e090a402" xmlns:ns3="bba45a2d-102e-48e4-b544-fb6c8261ab66" targetNamespace="http://schemas.microsoft.com/office/2006/metadata/properties" ma:root="true" ma:fieldsID="bed9b1d18d5e7a2ee3db80c72f29d52d" ns2:_="" ns3:_="">
    <xsd:import namespace="f21caa6a-7504-4848-b8e1-7900e090a402"/>
    <xsd:import namespace="bba45a2d-102e-48e4-b544-fb6c8261ab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caa6a-7504-4848-b8e1-7900e090a4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fbed7-f59f-48cf-b43f-406a0e038a9c}" ma:internalName="TaxCatchAll" ma:showField="CatchAllData" ma:web="f21caa6a-7504-4848-b8e1-7900e090a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45a2d-102e-48e4-b544-fb6c8261a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a49c8fb-c53f-488d-8c6c-7ccdda25b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7A6A5-4357-44A4-8BCF-A8187386C81B}"/>
</file>

<file path=customXml/itemProps2.xml><?xml version="1.0" encoding="utf-8"?>
<ds:datastoreItem xmlns:ds="http://schemas.openxmlformats.org/officeDocument/2006/customXml" ds:itemID="{6E6BCC53-4C9E-4824-A4FD-4EBBAFB8C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4</DocSecurity>
  <Lines>13</Lines>
  <Paragraphs>3</Paragraphs>
  <ScaleCrop>false</ScaleCrop>
  <Company>Hewlett-Packard Company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Regnier Marie Helene</dc:creator>
  <cp:lastModifiedBy>Essai</cp:lastModifiedBy>
  <cp:revision>2</cp:revision>
  <cp:lastPrinted>2000-06-06T15:10:00Z</cp:lastPrinted>
  <dcterms:created xsi:type="dcterms:W3CDTF">2012-07-25T08:50:00Z</dcterms:created>
  <dcterms:modified xsi:type="dcterms:W3CDTF">2012-07-25T08:50:00Z</dcterms:modified>
</cp:coreProperties>
</file>